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D4BF" w14:textId="77777777" w:rsidR="003B0ABE" w:rsidRPr="00F8365A" w:rsidRDefault="003B0ABE" w:rsidP="003B0ABE">
      <w:pPr>
        <w:spacing w:line="276" w:lineRule="auto"/>
        <w:jc w:val="center"/>
      </w:pPr>
      <w:r w:rsidRPr="00F8365A">
        <w:rPr>
          <w:noProof/>
          <w:lang w:eastAsia="da-DK"/>
        </w:rPr>
        <w:drawing>
          <wp:inline distT="0" distB="0" distL="0" distR="0" wp14:anchorId="095EE908" wp14:editId="191E8D42">
            <wp:extent cx="1657350" cy="701187"/>
            <wp:effectExtent l="0" t="0" r="0" b="0"/>
            <wp:docPr id="133232140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32140" name="Picture 1" descr="A blue and black 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7734" cy="74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27A62" w14:textId="77777777" w:rsidR="003B0ABE" w:rsidRPr="003B0ABE" w:rsidRDefault="003B0ABE" w:rsidP="003B0ABE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F43E4C3" w14:textId="2B90C527" w:rsidR="009772FD" w:rsidRDefault="003B0ABE" w:rsidP="003B0AB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B0ABE">
        <w:rPr>
          <w:rFonts w:ascii="Calibri" w:hAnsi="Calibri" w:cs="Calibri"/>
          <w:b/>
          <w:sz w:val="22"/>
          <w:szCs w:val="22"/>
        </w:rPr>
        <w:t xml:space="preserve">35th </w:t>
      </w:r>
      <w:proofErr w:type="spellStart"/>
      <w:r w:rsidRPr="003B0ABE">
        <w:rPr>
          <w:rFonts w:ascii="Calibri" w:hAnsi="Calibri" w:cs="Calibri"/>
          <w:b/>
          <w:sz w:val="22"/>
          <w:szCs w:val="22"/>
        </w:rPr>
        <w:t>EAsDEC</w:t>
      </w:r>
      <w:proofErr w:type="spellEnd"/>
      <w:r w:rsidRPr="003B0ABE">
        <w:rPr>
          <w:rFonts w:ascii="Calibri" w:hAnsi="Calibri" w:cs="Calibri"/>
          <w:b/>
          <w:sz w:val="22"/>
          <w:szCs w:val="22"/>
        </w:rPr>
        <w:t xml:space="preserve"> Annual Meeting</w:t>
      </w:r>
      <w:r w:rsidR="009772FD">
        <w:rPr>
          <w:rFonts w:ascii="Calibri" w:hAnsi="Calibri" w:cs="Calibri"/>
          <w:b/>
          <w:sz w:val="22"/>
          <w:szCs w:val="22"/>
        </w:rPr>
        <w:t xml:space="preserve">; </w:t>
      </w:r>
      <w:r w:rsidR="009772FD" w:rsidRPr="003B0ABE">
        <w:rPr>
          <w:rFonts w:ascii="Calibri" w:hAnsi="Calibri" w:cs="Calibri"/>
          <w:b/>
          <w:sz w:val="22"/>
          <w:szCs w:val="22"/>
        </w:rPr>
        <w:t xml:space="preserve">5th </w:t>
      </w:r>
      <w:r w:rsidR="009772FD">
        <w:rPr>
          <w:rFonts w:ascii="Calibri" w:hAnsi="Calibri" w:cs="Calibri"/>
          <w:b/>
          <w:sz w:val="22"/>
          <w:szCs w:val="22"/>
        </w:rPr>
        <w:t>-</w:t>
      </w:r>
      <w:r w:rsidR="009772FD" w:rsidRPr="003B0ABE">
        <w:rPr>
          <w:rFonts w:ascii="Calibri" w:hAnsi="Calibri" w:cs="Calibri"/>
          <w:b/>
          <w:sz w:val="22"/>
          <w:szCs w:val="22"/>
        </w:rPr>
        <w:t xml:space="preserve"> 7th June 2025, Liverpool, UK</w:t>
      </w:r>
    </w:p>
    <w:p w14:paraId="53C542D9" w14:textId="2DC766F9" w:rsidR="009772FD" w:rsidRPr="003B0ABE" w:rsidRDefault="009772FD" w:rsidP="003B0AB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Diabetic Retinopathy Screening in Europe – 20 years of progress</w:t>
      </w:r>
    </w:p>
    <w:p w14:paraId="77FF08AD" w14:textId="77777777" w:rsidR="003B0ABE" w:rsidRPr="003B0ABE" w:rsidRDefault="003B0ABE">
      <w:pPr>
        <w:rPr>
          <w:rFonts w:ascii="Calibri" w:hAnsi="Calibri" w:cs="Calibri"/>
          <w:sz w:val="22"/>
          <w:szCs w:val="22"/>
        </w:rPr>
      </w:pPr>
    </w:p>
    <w:p w14:paraId="1E72E651" w14:textId="2375BED7" w:rsidR="003B0ABE" w:rsidRDefault="003B0ABE">
      <w:pPr>
        <w:pBdr>
          <w:bottom w:val="single" w:sz="6" w:space="1" w:color="auto"/>
        </w:pBdr>
        <w:rPr>
          <w:rFonts w:ascii="Calibri" w:hAnsi="Calibri" w:cs="Calibri"/>
          <w:b/>
          <w:bCs/>
          <w:sz w:val="22"/>
          <w:szCs w:val="22"/>
        </w:rPr>
      </w:pPr>
      <w:r w:rsidRPr="003B0ABE">
        <w:rPr>
          <w:rFonts w:ascii="Calibri" w:hAnsi="Calibri" w:cs="Calibri"/>
          <w:b/>
          <w:bCs/>
          <w:sz w:val="22"/>
          <w:szCs w:val="22"/>
        </w:rPr>
        <w:t>PRESENTER</w:t>
      </w:r>
      <w:r w:rsidR="00596FD6">
        <w:rPr>
          <w:rFonts w:ascii="Calibri" w:hAnsi="Calibri" w:cs="Calibri"/>
          <w:b/>
          <w:bCs/>
          <w:sz w:val="22"/>
          <w:szCs w:val="22"/>
        </w:rPr>
        <w:t>/MODERATOR BRIEFING</w:t>
      </w:r>
    </w:p>
    <w:p w14:paraId="611EFC14" w14:textId="77777777" w:rsidR="003B0ABE" w:rsidRPr="003B0ABE" w:rsidRDefault="003B0ABE">
      <w:pPr>
        <w:pBdr>
          <w:bottom w:val="single" w:sz="6" w:space="1" w:color="auto"/>
        </w:pBdr>
        <w:rPr>
          <w:rFonts w:ascii="Calibri" w:hAnsi="Calibri" w:cs="Calibri"/>
          <w:b/>
          <w:bCs/>
          <w:sz w:val="22"/>
          <w:szCs w:val="22"/>
        </w:rPr>
      </w:pPr>
    </w:p>
    <w:p w14:paraId="6FD57AAE" w14:textId="77777777" w:rsidR="003B0ABE" w:rsidRPr="003B0ABE" w:rsidRDefault="003B0ABE">
      <w:pPr>
        <w:rPr>
          <w:rFonts w:ascii="Calibri" w:hAnsi="Calibri" w:cs="Calibri"/>
          <w:sz w:val="22"/>
          <w:szCs w:val="22"/>
        </w:rPr>
      </w:pPr>
    </w:p>
    <w:p w14:paraId="558D405E" w14:textId="2A65E351" w:rsidR="003B0ABE" w:rsidRPr="003B0ABE" w:rsidRDefault="003B0ABE">
      <w:pPr>
        <w:rPr>
          <w:rFonts w:ascii="Calibri" w:hAnsi="Calibri" w:cs="Calibri"/>
          <w:sz w:val="22"/>
          <w:szCs w:val="22"/>
        </w:rPr>
      </w:pPr>
      <w:r w:rsidRPr="003B0ABE">
        <w:rPr>
          <w:rFonts w:ascii="Calibri" w:hAnsi="Calibri" w:cs="Calibri"/>
          <w:sz w:val="22"/>
          <w:szCs w:val="22"/>
        </w:rPr>
        <w:t xml:space="preserve">We are </w:t>
      </w:r>
      <w:r>
        <w:rPr>
          <w:rFonts w:ascii="Calibri" w:hAnsi="Calibri" w:cs="Calibri"/>
          <w:sz w:val="22"/>
          <w:szCs w:val="22"/>
        </w:rPr>
        <w:t xml:space="preserve">greatly </w:t>
      </w:r>
      <w:r w:rsidRPr="003B0ABE">
        <w:rPr>
          <w:rFonts w:ascii="Calibri" w:hAnsi="Calibri" w:cs="Calibri"/>
          <w:sz w:val="22"/>
          <w:szCs w:val="22"/>
        </w:rPr>
        <w:t xml:space="preserve">looking forward to </w:t>
      </w:r>
      <w:r w:rsidR="00596FD6">
        <w:rPr>
          <w:rFonts w:ascii="Calibri" w:hAnsi="Calibri" w:cs="Calibri"/>
          <w:sz w:val="22"/>
          <w:szCs w:val="22"/>
        </w:rPr>
        <w:t>the</w:t>
      </w:r>
      <w:r w:rsidRPr="003B0ABE">
        <w:rPr>
          <w:rFonts w:ascii="Calibri" w:hAnsi="Calibri" w:cs="Calibri"/>
          <w:sz w:val="22"/>
          <w:szCs w:val="22"/>
        </w:rPr>
        <w:t xml:space="preserve"> </w:t>
      </w:r>
      <w:r w:rsidR="00596FD6">
        <w:rPr>
          <w:rFonts w:ascii="Calibri" w:hAnsi="Calibri" w:cs="Calibri"/>
          <w:sz w:val="22"/>
          <w:szCs w:val="22"/>
        </w:rPr>
        <w:t>scientific sessions</w:t>
      </w:r>
      <w:r w:rsidRPr="003B0ABE">
        <w:rPr>
          <w:rFonts w:ascii="Calibri" w:hAnsi="Calibri" w:cs="Calibri"/>
          <w:sz w:val="22"/>
          <w:szCs w:val="22"/>
        </w:rPr>
        <w:t xml:space="preserve"> at the </w:t>
      </w:r>
      <w:proofErr w:type="spellStart"/>
      <w:r w:rsidRPr="003B0ABE">
        <w:rPr>
          <w:rFonts w:ascii="Calibri" w:hAnsi="Calibri" w:cs="Calibri"/>
          <w:sz w:val="22"/>
          <w:szCs w:val="22"/>
        </w:rPr>
        <w:t>EAsDEC</w:t>
      </w:r>
      <w:proofErr w:type="spellEnd"/>
      <w:r w:rsidRPr="003B0ABE">
        <w:rPr>
          <w:rFonts w:ascii="Calibri" w:hAnsi="Calibri" w:cs="Calibri"/>
          <w:sz w:val="22"/>
          <w:szCs w:val="22"/>
        </w:rPr>
        <w:t xml:space="preserve"> Annual Conference</w:t>
      </w:r>
      <w:r w:rsidR="009772FD">
        <w:rPr>
          <w:rFonts w:ascii="Calibri" w:hAnsi="Calibri" w:cs="Calibri"/>
          <w:sz w:val="22"/>
          <w:szCs w:val="22"/>
        </w:rPr>
        <w:t xml:space="preserve"> and allied meetings</w:t>
      </w:r>
      <w:r w:rsidRPr="003B0ABE">
        <w:rPr>
          <w:rFonts w:ascii="Calibri" w:hAnsi="Calibri" w:cs="Calibri"/>
          <w:sz w:val="22"/>
          <w:szCs w:val="22"/>
        </w:rPr>
        <w:t xml:space="preserve"> in Liverpool.</w:t>
      </w:r>
    </w:p>
    <w:p w14:paraId="76861356" w14:textId="77777777" w:rsidR="003B0ABE" w:rsidRPr="003B0ABE" w:rsidRDefault="003B0ABE">
      <w:pPr>
        <w:rPr>
          <w:rFonts w:ascii="Calibri" w:hAnsi="Calibri" w:cs="Calibri"/>
          <w:sz w:val="22"/>
          <w:szCs w:val="22"/>
        </w:rPr>
      </w:pPr>
    </w:p>
    <w:p w14:paraId="5D7A7510" w14:textId="3DE29DB2" w:rsidR="003B0ABE" w:rsidRDefault="003B0ABE" w:rsidP="003B0ABE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General notes to a</w:t>
      </w:r>
      <w:r w:rsidRPr="003B0ABE">
        <w:rPr>
          <w:rFonts w:ascii="Calibri" w:hAnsi="Calibri" w:cs="Calibri"/>
          <w:b/>
          <w:bCs/>
          <w:sz w:val="22"/>
          <w:szCs w:val="22"/>
        </w:rPr>
        <w:t>ll presenters</w:t>
      </w:r>
      <w:r w:rsidRPr="003B0ABE">
        <w:rPr>
          <w:rFonts w:ascii="Calibri" w:hAnsi="Calibri" w:cs="Calibri"/>
          <w:sz w:val="22"/>
          <w:szCs w:val="22"/>
        </w:rPr>
        <w:t xml:space="preserve"> </w:t>
      </w:r>
    </w:p>
    <w:p w14:paraId="793E5B62" w14:textId="1278C281" w:rsidR="00596FD6" w:rsidRDefault="00596FD6" w:rsidP="00596FD6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A. </w:t>
      </w:r>
      <w:proofErr w:type="spellStart"/>
      <w:r>
        <w:rPr>
          <w:rFonts w:ascii="Calibri" w:hAnsi="Calibri" w:cs="Calibri"/>
          <w:sz w:val="22"/>
          <w:szCs w:val="22"/>
        </w:rPr>
        <w:t>EAsDEC</w:t>
      </w:r>
      <w:proofErr w:type="spellEnd"/>
      <w:r>
        <w:rPr>
          <w:rFonts w:ascii="Calibri" w:hAnsi="Calibri" w:cs="Calibri"/>
          <w:sz w:val="22"/>
          <w:szCs w:val="22"/>
        </w:rPr>
        <w:t xml:space="preserve"> is a friendly and supportive association so please </w:t>
      </w:r>
      <w:r w:rsidRPr="00596FD6">
        <w:rPr>
          <w:rFonts w:ascii="Calibri" w:hAnsi="Calibri" w:cs="Calibri"/>
          <w:b/>
          <w:bCs/>
          <w:sz w:val="22"/>
          <w:szCs w:val="22"/>
        </w:rPr>
        <w:t>relax and enjoy the experience</w:t>
      </w:r>
      <w:r>
        <w:rPr>
          <w:rFonts w:ascii="Calibri" w:hAnsi="Calibri" w:cs="Calibri"/>
          <w:b/>
          <w:bCs/>
          <w:sz w:val="22"/>
          <w:szCs w:val="22"/>
        </w:rPr>
        <w:t>!</w:t>
      </w:r>
    </w:p>
    <w:p w14:paraId="4FF4B7E5" w14:textId="1D16B3DB" w:rsidR="003B0ABE" w:rsidRDefault="00596FD6" w:rsidP="00125963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</w:t>
      </w:r>
      <w:r w:rsidR="003B0ABE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="003B0ABE" w:rsidRPr="003B0ABE">
        <w:rPr>
          <w:rFonts w:ascii="Calibri" w:hAnsi="Calibri" w:cs="Calibri"/>
          <w:sz w:val="22"/>
          <w:szCs w:val="22"/>
        </w:rPr>
        <w:t>EAsDEC</w:t>
      </w:r>
      <w:proofErr w:type="spellEnd"/>
      <w:r w:rsidR="003B0ABE" w:rsidRPr="003B0ABE">
        <w:rPr>
          <w:rFonts w:ascii="Calibri" w:hAnsi="Calibri" w:cs="Calibri"/>
          <w:sz w:val="22"/>
          <w:szCs w:val="22"/>
        </w:rPr>
        <w:t xml:space="preserve"> is a</w:t>
      </w:r>
      <w:r w:rsidR="003B0ABE">
        <w:rPr>
          <w:rFonts w:ascii="Calibri" w:hAnsi="Calibri" w:cs="Calibri"/>
          <w:sz w:val="22"/>
          <w:szCs w:val="22"/>
        </w:rPr>
        <w:t>n</w:t>
      </w:r>
      <w:r w:rsidR="003B0ABE" w:rsidRPr="003B0ABE">
        <w:rPr>
          <w:rFonts w:ascii="Calibri" w:hAnsi="Calibri" w:cs="Calibri"/>
          <w:sz w:val="22"/>
          <w:szCs w:val="22"/>
        </w:rPr>
        <w:t xml:space="preserve"> association </w:t>
      </w:r>
      <w:r w:rsidR="003B0ABE">
        <w:rPr>
          <w:rFonts w:ascii="Calibri" w:hAnsi="Calibri" w:cs="Calibri"/>
          <w:sz w:val="22"/>
          <w:szCs w:val="22"/>
        </w:rPr>
        <w:t>of</w:t>
      </w:r>
      <w:r w:rsidR="003B0ABE" w:rsidRPr="003B0ABE">
        <w:rPr>
          <w:rFonts w:ascii="Calibri" w:hAnsi="Calibri" w:cs="Calibri"/>
          <w:sz w:val="22"/>
          <w:szCs w:val="22"/>
        </w:rPr>
        <w:t xml:space="preserve"> scientists and clinicians who are familiar with the epidemiology of diabetes and diabetic retinopathy. </w:t>
      </w:r>
    </w:p>
    <w:p w14:paraId="7A3FB52A" w14:textId="38E8FFF5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</w:t>
      </w:r>
      <w:r w:rsidRPr="003B0ABE">
        <w:rPr>
          <w:rFonts w:ascii="Calibri" w:hAnsi="Calibri" w:cs="Calibri"/>
          <w:sz w:val="22"/>
          <w:szCs w:val="22"/>
        </w:rPr>
        <w:t>focus on your research and the key message</w:t>
      </w:r>
      <w:r>
        <w:rPr>
          <w:rFonts w:ascii="Calibri" w:hAnsi="Calibri" w:cs="Calibri"/>
          <w:sz w:val="22"/>
          <w:szCs w:val="22"/>
        </w:rPr>
        <w:t>s</w:t>
      </w:r>
      <w:r w:rsidRPr="003B0ABE">
        <w:rPr>
          <w:rFonts w:ascii="Calibri" w:hAnsi="Calibri" w:cs="Calibri"/>
          <w:sz w:val="22"/>
          <w:szCs w:val="22"/>
        </w:rPr>
        <w:t xml:space="preserve"> that delegates can take away</w:t>
      </w:r>
      <w:r>
        <w:rPr>
          <w:rFonts w:ascii="Calibri" w:hAnsi="Calibri" w:cs="Calibri"/>
          <w:sz w:val="22"/>
          <w:szCs w:val="22"/>
        </w:rPr>
        <w:t xml:space="preserve">. Timings within </w:t>
      </w:r>
      <w:r w:rsidR="00596FD6">
        <w:rPr>
          <w:rFonts w:ascii="Calibri" w:hAnsi="Calibri" w:cs="Calibri"/>
          <w:sz w:val="22"/>
          <w:szCs w:val="22"/>
        </w:rPr>
        <w:t xml:space="preserve">the oral </w:t>
      </w:r>
      <w:r>
        <w:rPr>
          <w:rFonts w:ascii="Calibri" w:hAnsi="Calibri" w:cs="Calibri"/>
          <w:sz w:val="22"/>
          <w:szCs w:val="22"/>
        </w:rPr>
        <w:t>sessions have been designed with this in mind.</w:t>
      </w:r>
    </w:p>
    <w:p w14:paraId="3D627B72" w14:textId="49287896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</w:t>
      </w:r>
      <w:r w:rsidRPr="003B0ABE">
        <w:rPr>
          <w:rFonts w:ascii="Calibri" w:hAnsi="Calibri" w:cs="Calibri"/>
          <w:sz w:val="22"/>
          <w:szCs w:val="22"/>
        </w:rPr>
        <w:t xml:space="preserve"> introduction with statements such as</w:t>
      </w:r>
      <w:r>
        <w:rPr>
          <w:rFonts w:ascii="Calibri" w:hAnsi="Calibri" w:cs="Calibri"/>
          <w:sz w:val="22"/>
          <w:szCs w:val="22"/>
        </w:rPr>
        <w:t>:</w:t>
      </w:r>
    </w:p>
    <w:p w14:paraId="1EB0760F" w14:textId="44E45D7D" w:rsidR="003B0ABE" w:rsidRDefault="003B0ABE" w:rsidP="003B0ABE">
      <w:pPr>
        <w:ind w:left="142"/>
        <w:rPr>
          <w:rFonts w:ascii="Calibri" w:hAnsi="Calibri" w:cs="Calibri"/>
          <w:i/>
          <w:iCs/>
          <w:sz w:val="22"/>
          <w:szCs w:val="22"/>
        </w:rPr>
      </w:pPr>
      <w:r w:rsidRPr="003B0ABE">
        <w:rPr>
          <w:rFonts w:ascii="Calibri" w:hAnsi="Calibri" w:cs="Calibri"/>
          <w:i/>
          <w:iCs/>
          <w:sz w:val="22"/>
          <w:szCs w:val="22"/>
        </w:rPr>
        <w:t>“</w:t>
      </w:r>
      <w:r w:rsidR="009772FD">
        <w:rPr>
          <w:rFonts w:ascii="Calibri" w:hAnsi="Calibri" w:cs="Calibri"/>
          <w:i/>
          <w:iCs/>
          <w:sz w:val="22"/>
          <w:szCs w:val="22"/>
        </w:rPr>
        <w:t>D</w:t>
      </w:r>
      <w:r w:rsidRPr="003B0ABE">
        <w:rPr>
          <w:rFonts w:ascii="Calibri" w:hAnsi="Calibri" w:cs="Calibri"/>
          <w:i/>
          <w:iCs/>
          <w:sz w:val="22"/>
          <w:szCs w:val="22"/>
        </w:rPr>
        <w:t xml:space="preserve">iabetic retinopathy remains the commonest cause of avoidable blindness </w:t>
      </w:r>
      <w:r>
        <w:rPr>
          <w:rFonts w:ascii="Calibri" w:hAnsi="Calibri" w:cs="Calibri"/>
          <w:i/>
          <w:iCs/>
          <w:sz w:val="22"/>
          <w:szCs w:val="22"/>
        </w:rPr>
        <w:t>…</w:t>
      </w:r>
      <w:r w:rsidRPr="003B0ABE">
        <w:rPr>
          <w:rFonts w:ascii="Calibri" w:hAnsi="Calibri" w:cs="Calibri"/>
          <w:i/>
          <w:iCs/>
          <w:sz w:val="22"/>
          <w:szCs w:val="22"/>
        </w:rPr>
        <w:t xml:space="preserve">” </w:t>
      </w:r>
    </w:p>
    <w:p w14:paraId="7F2C31A1" w14:textId="3A4CFBC8" w:rsidR="003B0ABE" w:rsidRPr="003B0ABE" w:rsidRDefault="003B0ABE" w:rsidP="003B0ABE">
      <w:pPr>
        <w:ind w:left="142"/>
        <w:rPr>
          <w:rFonts w:ascii="Calibri" w:hAnsi="Calibri" w:cs="Calibri"/>
          <w:i/>
          <w:iCs/>
          <w:sz w:val="22"/>
          <w:szCs w:val="22"/>
        </w:rPr>
      </w:pPr>
      <w:r w:rsidRPr="003B0ABE">
        <w:rPr>
          <w:rFonts w:ascii="Calibri" w:hAnsi="Calibri" w:cs="Calibri"/>
          <w:i/>
          <w:iCs/>
          <w:sz w:val="22"/>
          <w:szCs w:val="22"/>
        </w:rPr>
        <w:t>“</w:t>
      </w:r>
      <w:r w:rsidR="009772FD">
        <w:rPr>
          <w:rFonts w:ascii="Calibri" w:hAnsi="Calibri" w:cs="Calibri"/>
          <w:i/>
          <w:iCs/>
          <w:sz w:val="22"/>
          <w:szCs w:val="22"/>
        </w:rPr>
        <w:t>T</w:t>
      </w:r>
      <w:r w:rsidRPr="003B0ABE">
        <w:rPr>
          <w:rFonts w:ascii="Calibri" w:hAnsi="Calibri" w:cs="Calibri"/>
          <w:i/>
          <w:iCs/>
          <w:sz w:val="22"/>
          <w:szCs w:val="22"/>
        </w:rPr>
        <w:t xml:space="preserve">here are 539 million people worldwide living with diabetes” </w:t>
      </w:r>
    </w:p>
    <w:p w14:paraId="4D32BCBD" w14:textId="361E70DC" w:rsidR="003B0ABE" w:rsidRPr="003B0ABE" w:rsidRDefault="003B0ABE" w:rsidP="003B0ABE">
      <w:pPr>
        <w:ind w:left="142"/>
        <w:rPr>
          <w:rFonts w:ascii="Calibri" w:hAnsi="Calibri" w:cs="Calibri"/>
          <w:i/>
          <w:iCs/>
          <w:sz w:val="22"/>
          <w:szCs w:val="22"/>
        </w:rPr>
      </w:pPr>
      <w:r w:rsidRPr="003B0ABE">
        <w:rPr>
          <w:rFonts w:ascii="Calibri" w:hAnsi="Calibri" w:cs="Calibri"/>
          <w:i/>
          <w:iCs/>
          <w:sz w:val="22"/>
          <w:szCs w:val="22"/>
        </w:rPr>
        <w:t>“</w:t>
      </w:r>
      <w:r w:rsidR="009772FD">
        <w:rPr>
          <w:rFonts w:ascii="Calibri" w:hAnsi="Calibri" w:cs="Calibri"/>
          <w:i/>
          <w:iCs/>
          <w:sz w:val="22"/>
          <w:szCs w:val="22"/>
        </w:rPr>
        <w:t>T</w:t>
      </w:r>
      <w:r w:rsidRPr="003B0ABE">
        <w:rPr>
          <w:rFonts w:ascii="Calibri" w:hAnsi="Calibri" w:cs="Calibri"/>
          <w:i/>
          <w:iCs/>
          <w:sz w:val="22"/>
          <w:szCs w:val="22"/>
        </w:rPr>
        <w:t xml:space="preserve">he WHO has stated that diabetic retinopathy screening is important in preventing visual loss” </w:t>
      </w:r>
    </w:p>
    <w:p w14:paraId="1134E5C6" w14:textId="2B0D1E21" w:rsidR="003B0ABE" w:rsidRPr="003B0ABE" w:rsidRDefault="003B0ABE" w:rsidP="003B0A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</w:t>
      </w:r>
      <w:r w:rsidRPr="003B0ABE">
        <w:rPr>
          <w:rFonts w:ascii="Calibri" w:hAnsi="Calibri" w:cs="Calibri"/>
          <w:sz w:val="22"/>
          <w:szCs w:val="22"/>
        </w:rPr>
        <w:t xml:space="preserve"> superfluous </w:t>
      </w:r>
      <w:proofErr w:type="gramStart"/>
      <w:r w:rsidRPr="003B0ABE">
        <w:rPr>
          <w:rFonts w:ascii="Calibri" w:hAnsi="Calibri" w:cs="Calibri"/>
          <w:sz w:val="22"/>
          <w:szCs w:val="22"/>
        </w:rPr>
        <w:t>and also</w:t>
      </w:r>
      <w:proofErr w:type="gramEnd"/>
      <w:r w:rsidRPr="003B0ABE">
        <w:rPr>
          <w:rFonts w:ascii="Calibri" w:hAnsi="Calibri" w:cs="Calibri"/>
          <w:sz w:val="22"/>
          <w:szCs w:val="22"/>
        </w:rPr>
        <w:t xml:space="preserve"> annoying if repeated in the 80+ presentations across the three days of the conference! </w:t>
      </w:r>
      <w:r>
        <w:rPr>
          <w:rFonts w:ascii="Calibri" w:hAnsi="Calibri" w:cs="Calibri"/>
          <w:sz w:val="22"/>
          <w:szCs w:val="22"/>
        </w:rPr>
        <w:t>Session moderators will be instructed to ask presenters to move on from such content.</w:t>
      </w:r>
    </w:p>
    <w:p w14:paraId="54241C41" w14:textId="1A1C254F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 w:rsidRPr="003B0ABE">
        <w:rPr>
          <w:rFonts w:ascii="Calibri" w:hAnsi="Calibri" w:cs="Calibri"/>
          <w:sz w:val="22"/>
          <w:szCs w:val="22"/>
        </w:rPr>
        <w:t xml:space="preserve">This also applies to the discussion </w:t>
      </w:r>
      <w:r>
        <w:rPr>
          <w:rFonts w:ascii="Calibri" w:hAnsi="Calibri" w:cs="Calibri"/>
          <w:sz w:val="22"/>
          <w:szCs w:val="22"/>
        </w:rPr>
        <w:t>and conclusions in oral and poster presentations. P</w:t>
      </w:r>
      <w:r w:rsidRPr="003B0ABE">
        <w:rPr>
          <w:rFonts w:ascii="Calibri" w:hAnsi="Calibri" w:cs="Calibri"/>
          <w:sz w:val="22"/>
          <w:szCs w:val="22"/>
        </w:rPr>
        <w:t xml:space="preserve">lease avoid meaningless statements such as </w:t>
      </w:r>
      <w:r w:rsidRPr="003B0ABE">
        <w:rPr>
          <w:rFonts w:ascii="Calibri" w:hAnsi="Calibri" w:cs="Calibri"/>
          <w:i/>
          <w:iCs/>
          <w:sz w:val="22"/>
          <w:szCs w:val="22"/>
        </w:rPr>
        <w:t>“diabetes remains an important cause of vision loss”</w:t>
      </w:r>
      <w:r w:rsidRPr="003B0ABE">
        <w:rPr>
          <w:rFonts w:ascii="Calibri" w:hAnsi="Calibri" w:cs="Calibri"/>
          <w:sz w:val="22"/>
          <w:szCs w:val="22"/>
        </w:rPr>
        <w:t>,</w:t>
      </w:r>
      <w:r w:rsidRPr="003B0ABE">
        <w:rPr>
          <w:rFonts w:ascii="Calibri" w:hAnsi="Calibri" w:cs="Calibri"/>
          <w:i/>
          <w:iCs/>
          <w:sz w:val="22"/>
          <w:szCs w:val="22"/>
        </w:rPr>
        <w:t xml:space="preserve"> “further research is required”</w:t>
      </w:r>
      <w:r w:rsidRPr="003B0AB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etc</w:t>
      </w:r>
      <w:r w:rsidRPr="003B0ABE">
        <w:rPr>
          <w:rFonts w:ascii="Calibri" w:hAnsi="Calibri" w:cs="Calibri"/>
          <w:sz w:val="22"/>
          <w:szCs w:val="22"/>
        </w:rPr>
        <w:t xml:space="preserve">. Try to </w:t>
      </w:r>
      <w:r>
        <w:rPr>
          <w:rFonts w:ascii="Calibri" w:hAnsi="Calibri" w:cs="Calibri"/>
          <w:sz w:val="22"/>
          <w:szCs w:val="22"/>
        </w:rPr>
        <w:t>place your research in the context of the current knowledge and consider where the field should go next.</w:t>
      </w:r>
    </w:p>
    <w:p w14:paraId="5D5CDA8D" w14:textId="4B3A9D38" w:rsidR="003B0ABE" w:rsidRDefault="00596FD6" w:rsidP="003B0ABE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3B0ABE">
        <w:rPr>
          <w:rFonts w:ascii="Calibri" w:hAnsi="Calibri" w:cs="Calibri"/>
          <w:sz w:val="22"/>
          <w:szCs w:val="22"/>
        </w:rPr>
        <w:t>. Ensure that you display any conflict of interest on your first slide or in an appendix on your poster.</w:t>
      </w:r>
    </w:p>
    <w:p w14:paraId="1608CD63" w14:textId="1324454B" w:rsidR="003B0ABE" w:rsidRDefault="00596FD6" w:rsidP="003B0ABE">
      <w:pPr>
        <w:spacing w:before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3B0ABE">
        <w:rPr>
          <w:rFonts w:ascii="Calibri" w:hAnsi="Calibri" w:cs="Calibri"/>
          <w:sz w:val="22"/>
          <w:szCs w:val="22"/>
        </w:rPr>
        <w:t>. Content should not differ too much from the published abstract – please draw attention to any differences.</w:t>
      </w:r>
    </w:p>
    <w:p w14:paraId="40F81277" w14:textId="4786D901" w:rsidR="003B0ABE" w:rsidRDefault="003B0ABE">
      <w:pPr>
        <w:rPr>
          <w:rFonts w:ascii="Calibri" w:hAnsi="Calibri" w:cs="Calibri"/>
          <w:sz w:val="22"/>
          <w:szCs w:val="22"/>
        </w:rPr>
      </w:pPr>
    </w:p>
    <w:p w14:paraId="40CBA989" w14:textId="77777777" w:rsidR="003B0ABE" w:rsidRPr="003B0ABE" w:rsidRDefault="003B0ABE" w:rsidP="003B0ABE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3B0ABE">
        <w:rPr>
          <w:rFonts w:ascii="Calibri" w:hAnsi="Calibri" w:cs="Calibri"/>
          <w:b/>
          <w:bCs/>
          <w:sz w:val="22"/>
          <w:szCs w:val="22"/>
        </w:rPr>
        <w:t>Oral presentations</w:t>
      </w:r>
    </w:p>
    <w:p w14:paraId="7B78A9E5" w14:textId="1EFF612F" w:rsidR="009C77FF" w:rsidRDefault="003B0ABE" w:rsidP="003B0ABE">
      <w:pPr>
        <w:rPr>
          <w:rFonts w:ascii="Calibri" w:hAnsi="Calibri" w:cs="Calibri"/>
          <w:sz w:val="22"/>
          <w:szCs w:val="22"/>
        </w:rPr>
      </w:pPr>
      <w:r w:rsidRPr="003B0ABE">
        <w:rPr>
          <w:rFonts w:ascii="Calibri" w:hAnsi="Calibri" w:cs="Calibri"/>
          <w:sz w:val="22"/>
          <w:szCs w:val="22"/>
        </w:rPr>
        <w:t>The conference audiovisual support is being provided by MSP Global.</w:t>
      </w:r>
      <w:r>
        <w:rPr>
          <w:rFonts w:ascii="Calibri" w:hAnsi="Calibri" w:cs="Calibri"/>
          <w:sz w:val="22"/>
          <w:szCs w:val="22"/>
        </w:rPr>
        <w:t xml:space="preserve"> Please ensure that you have loaded up your presentation </w:t>
      </w:r>
      <w:r w:rsidRPr="003B0ABE">
        <w:rPr>
          <w:rFonts w:ascii="Calibri" w:hAnsi="Calibri" w:cs="Calibri"/>
          <w:b/>
          <w:bCs/>
          <w:sz w:val="22"/>
          <w:szCs w:val="22"/>
        </w:rPr>
        <w:t>1 hour before your session begins</w:t>
      </w:r>
      <w:r>
        <w:rPr>
          <w:rFonts w:ascii="Calibri" w:hAnsi="Calibri" w:cs="Calibri"/>
          <w:sz w:val="22"/>
          <w:szCs w:val="22"/>
        </w:rPr>
        <w:t>.</w:t>
      </w:r>
      <w:r w:rsidR="00125963">
        <w:rPr>
          <w:rFonts w:ascii="Calibri" w:hAnsi="Calibri" w:cs="Calibri"/>
          <w:sz w:val="22"/>
          <w:szCs w:val="22"/>
        </w:rPr>
        <w:t xml:space="preserve"> </w:t>
      </w:r>
      <w:r w:rsidR="009C77FF">
        <w:rPr>
          <w:rFonts w:ascii="Calibri" w:hAnsi="Calibri" w:cs="Calibri"/>
          <w:sz w:val="22"/>
          <w:szCs w:val="22"/>
        </w:rPr>
        <w:t xml:space="preserve">You can upload your file in advance to a dedicated </w:t>
      </w:r>
      <w:proofErr w:type="spellStart"/>
      <w:r w:rsidR="009C77FF">
        <w:rPr>
          <w:rFonts w:ascii="Calibri" w:hAnsi="Calibri" w:cs="Calibri"/>
          <w:sz w:val="22"/>
          <w:szCs w:val="22"/>
        </w:rPr>
        <w:t>onedrive</w:t>
      </w:r>
      <w:proofErr w:type="spellEnd"/>
      <w:r w:rsidR="009C77FF">
        <w:rPr>
          <w:rFonts w:ascii="Calibri" w:hAnsi="Calibri" w:cs="Calibri"/>
          <w:sz w:val="22"/>
          <w:szCs w:val="22"/>
        </w:rPr>
        <w:t xml:space="preserve"> account</w:t>
      </w:r>
      <w:r w:rsidR="00425798">
        <w:rPr>
          <w:rFonts w:ascii="Calibri" w:hAnsi="Calibri" w:cs="Calibri"/>
          <w:sz w:val="22"/>
          <w:szCs w:val="22"/>
        </w:rPr>
        <w:t xml:space="preserve">: </w:t>
      </w:r>
      <w:hyperlink r:id="rId7" w:history="1">
        <w:r w:rsidR="009C77FF" w:rsidRPr="005543D2">
          <w:rPr>
            <w:rStyle w:val="Hyperlink"/>
            <w:rFonts w:ascii="Calibri" w:hAnsi="Calibri" w:cs="Calibri"/>
            <w:i/>
            <w:iCs/>
            <w:sz w:val="22"/>
            <w:szCs w:val="22"/>
          </w:rPr>
          <w:t>https://1drv.ms/f/s!AnRYDczi48L-glxBkYTRL_J5ftBB?e=Yr9D0M</w:t>
        </w:r>
      </w:hyperlink>
    </w:p>
    <w:p w14:paraId="6033CF00" w14:textId="4606171B" w:rsidR="003B0ABE" w:rsidRPr="003B0ABE" w:rsidRDefault="00425798" w:rsidP="003B0A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You will need to sign in/create a Microsoft account. </w:t>
      </w:r>
      <w:r w:rsidR="009C77FF">
        <w:rPr>
          <w:rFonts w:ascii="Calibri" w:hAnsi="Calibri" w:cs="Calibri"/>
          <w:sz w:val="22"/>
          <w:szCs w:val="22"/>
        </w:rPr>
        <w:t>Label the file with your surname and the day you are presenting.</w:t>
      </w:r>
      <w:r>
        <w:rPr>
          <w:rFonts w:ascii="Calibri" w:hAnsi="Calibri" w:cs="Calibri"/>
          <w:sz w:val="22"/>
          <w:szCs w:val="22"/>
        </w:rPr>
        <w:t xml:space="preserve"> </w:t>
      </w:r>
      <w:r w:rsidR="00125963">
        <w:rPr>
          <w:rFonts w:ascii="Calibri" w:hAnsi="Calibri" w:cs="Calibri"/>
          <w:sz w:val="22"/>
          <w:szCs w:val="22"/>
        </w:rPr>
        <w:t>Presentation format is 16:9.</w:t>
      </w:r>
    </w:p>
    <w:p w14:paraId="114EFD1E" w14:textId="3A41B3A8" w:rsid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 w:rsidRPr="003B0ABE">
        <w:rPr>
          <w:rFonts w:ascii="Calibri" w:hAnsi="Calibri" w:cs="Calibri"/>
          <w:sz w:val="22"/>
          <w:szCs w:val="22"/>
        </w:rPr>
        <w:t>There will be two lecterns on the stage with comfort monitors for speakers.</w:t>
      </w:r>
      <w:r>
        <w:rPr>
          <w:rFonts w:ascii="Calibri" w:hAnsi="Calibri" w:cs="Calibri"/>
          <w:sz w:val="22"/>
          <w:szCs w:val="22"/>
        </w:rPr>
        <w:t xml:space="preserve"> </w:t>
      </w:r>
      <w:r w:rsidRPr="003B0ABE">
        <w:rPr>
          <w:rFonts w:ascii="Calibri" w:hAnsi="Calibri" w:cs="Calibri"/>
          <w:sz w:val="22"/>
          <w:szCs w:val="22"/>
        </w:rPr>
        <w:t xml:space="preserve">Please come up to the stage 1 minute before your start time to minimise the delay between presenters. This is especially important for the </w:t>
      </w:r>
      <w:proofErr w:type="gramStart"/>
      <w:r w:rsidRPr="003B0ABE">
        <w:rPr>
          <w:rFonts w:ascii="Calibri" w:hAnsi="Calibri" w:cs="Calibri"/>
          <w:sz w:val="22"/>
          <w:szCs w:val="22"/>
        </w:rPr>
        <w:t>rapid fire</w:t>
      </w:r>
      <w:proofErr w:type="gramEnd"/>
      <w:r w:rsidRPr="003B0ABE">
        <w:rPr>
          <w:rFonts w:ascii="Calibri" w:hAnsi="Calibri" w:cs="Calibri"/>
          <w:sz w:val="22"/>
          <w:szCs w:val="22"/>
        </w:rPr>
        <w:t xml:space="preserve"> sessions.</w:t>
      </w:r>
    </w:p>
    <w:p w14:paraId="31F3BD87" w14:textId="095C02BA" w:rsidR="00125963" w:rsidRDefault="00125963" w:rsidP="003B0ABE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is no need to read out your title slide. Delegates will have your abstract in front of them.</w:t>
      </w:r>
    </w:p>
    <w:p w14:paraId="2859AD81" w14:textId="2F17A4B7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Question and answer discussion is arranged specifically for each session. Please try to keep your answers brief to give others the chance to participate.</w:t>
      </w:r>
    </w:p>
    <w:p w14:paraId="1E51135C" w14:textId="77777777" w:rsidR="003B0ABE" w:rsidRPr="003B0ABE" w:rsidRDefault="003B0ABE" w:rsidP="003B0ABE">
      <w:pPr>
        <w:rPr>
          <w:rFonts w:ascii="Calibri" w:hAnsi="Calibri" w:cs="Calibri"/>
          <w:sz w:val="22"/>
          <w:szCs w:val="22"/>
        </w:rPr>
      </w:pPr>
    </w:p>
    <w:p w14:paraId="7C83DF99" w14:textId="77777777" w:rsidR="003B0ABE" w:rsidRPr="003B0ABE" w:rsidRDefault="003B0ABE" w:rsidP="003B0ABE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3B0ABE">
        <w:rPr>
          <w:rFonts w:ascii="Calibri" w:hAnsi="Calibri" w:cs="Calibri"/>
          <w:b/>
          <w:bCs/>
          <w:sz w:val="22"/>
          <w:szCs w:val="22"/>
        </w:rPr>
        <w:lastRenderedPageBreak/>
        <w:t>Poster present</w:t>
      </w:r>
      <w:r>
        <w:rPr>
          <w:rFonts w:ascii="Calibri" w:hAnsi="Calibri" w:cs="Calibri"/>
          <w:b/>
          <w:bCs/>
          <w:sz w:val="22"/>
          <w:szCs w:val="22"/>
        </w:rPr>
        <w:t>ations</w:t>
      </w:r>
    </w:p>
    <w:p w14:paraId="5FBC7740" w14:textId="77166D5F" w:rsidR="003B0ABE" w:rsidRDefault="003B0ABE" w:rsidP="003B0ABE">
      <w:pPr>
        <w:spacing w:before="60"/>
        <w:rPr>
          <w:rFonts w:ascii="Calibri" w:hAnsi="Calibri" w:cs="Calibri"/>
          <w:color w:val="001D35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The </w:t>
      </w:r>
      <w:proofErr w:type="spellStart"/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>EAsDEC</w:t>
      </w:r>
      <w:proofErr w:type="spellEnd"/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 Board is very aware of how much effort goes into preparing a poster and accordingly maintains a dedicated session for poster presentations and lively discussion.</w:t>
      </w:r>
    </w:p>
    <w:p w14:paraId="6A25E35F" w14:textId="77777777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Ensure you</w:t>
      </w:r>
      <w:r w:rsidRPr="003B0ABE">
        <w:rPr>
          <w:rFonts w:ascii="Calibri" w:hAnsi="Calibri" w:cs="Calibri"/>
          <w:sz w:val="22"/>
          <w:szCs w:val="22"/>
        </w:rPr>
        <w:t xml:space="preserve"> prepare you</w:t>
      </w:r>
      <w:r>
        <w:rPr>
          <w:rFonts w:ascii="Calibri" w:hAnsi="Calibri" w:cs="Calibri"/>
          <w:sz w:val="22"/>
          <w:szCs w:val="22"/>
        </w:rPr>
        <w:t>r</w:t>
      </w:r>
      <w:r w:rsidRPr="003B0ABE">
        <w:rPr>
          <w:rFonts w:ascii="Calibri" w:hAnsi="Calibri" w:cs="Calibri"/>
          <w:sz w:val="22"/>
          <w:szCs w:val="22"/>
        </w:rPr>
        <w:t xml:space="preserve"> posters in </w:t>
      </w:r>
      <w:r w:rsidRPr="003B0ABE">
        <w:rPr>
          <w:rFonts w:ascii="Calibri" w:hAnsi="Calibri" w:cs="Calibri"/>
          <w:b/>
          <w:bCs/>
          <w:sz w:val="22"/>
          <w:szCs w:val="22"/>
        </w:rPr>
        <w:t>portrait orientation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281DF543" w14:textId="0A1A2514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poster boards are 2.1m high and 1.2m wide and will be numbered, grouped into topics. </w:t>
      </w:r>
      <w:r w:rsidRPr="003B0ABE"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>An A0 poster is 1189mm</w:t>
      </w:r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 x</w:t>
      </w:r>
      <w:r w:rsidRPr="003B0ABE"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 841mm </w:t>
      </w:r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>and is adequate for this meeting. However, many printers will accept wider sizes to make use of all the poster board space.</w:t>
      </w:r>
      <w:r w:rsidRPr="003B0ABE"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 </w:t>
      </w:r>
    </w:p>
    <w:p w14:paraId="40582ABF" w14:textId="51C1DC88" w:rsidR="003B0ABE" w:rsidRDefault="003B0ABE" w:rsidP="003B0ABE">
      <w:pPr>
        <w:spacing w:before="60"/>
        <w:rPr>
          <w:rFonts w:ascii="Calibri" w:hAnsi="Calibri" w:cs="Calibri"/>
          <w:color w:val="001D35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>In preparing your poster</w:t>
      </w:r>
      <w:r w:rsidR="00596FD6"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>,</w:t>
      </w:r>
      <w:r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 please ensure that there is a discussion of the findings after the results and before the conclusion(s). Avoid lots of text – the preferred style is “outline with bullets” as per a slide presentation.</w:t>
      </w:r>
      <w:r w:rsidR="00125963">
        <w:rPr>
          <w:rFonts w:ascii="Calibri" w:hAnsi="Calibri" w:cs="Calibri"/>
          <w:color w:val="001D35"/>
          <w:sz w:val="22"/>
          <w:szCs w:val="22"/>
          <w:shd w:val="clear" w:color="auto" w:fill="FFFFFF"/>
        </w:rPr>
        <w:t xml:space="preserve"> Do not include your abstract. Delegates will have that with them.</w:t>
      </w:r>
    </w:p>
    <w:p w14:paraId="6B71C30F" w14:textId="77777777" w:rsidR="003B0ABE" w:rsidRPr="003B0ABE" w:rsidRDefault="003B0ABE">
      <w:pPr>
        <w:rPr>
          <w:rFonts w:ascii="Calibri" w:hAnsi="Calibri" w:cs="Calibri"/>
          <w:sz w:val="22"/>
          <w:szCs w:val="22"/>
        </w:rPr>
      </w:pPr>
    </w:p>
    <w:p w14:paraId="174DEF96" w14:textId="52182015" w:rsidR="003B0ABE" w:rsidRPr="003B0ABE" w:rsidRDefault="003B0ABE" w:rsidP="003B0ABE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3B0ABE">
        <w:rPr>
          <w:rFonts w:ascii="Calibri" w:hAnsi="Calibri" w:cs="Calibri"/>
          <w:b/>
          <w:bCs/>
          <w:sz w:val="22"/>
          <w:szCs w:val="22"/>
        </w:rPr>
        <w:t>Session moderators</w:t>
      </w:r>
    </w:p>
    <w:p w14:paraId="69D91AC3" w14:textId="77777777" w:rsidR="003B0ABE" w:rsidRDefault="003B0ABE">
      <w:pPr>
        <w:rPr>
          <w:rFonts w:ascii="Calibri" w:hAnsi="Calibri" w:cs="Calibri"/>
          <w:sz w:val="22"/>
          <w:szCs w:val="22"/>
        </w:rPr>
      </w:pPr>
      <w:r w:rsidRPr="003B0ABE">
        <w:rPr>
          <w:rFonts w:ascii="Calibri" w:hAnsi="Calibri" w:cs="Calibri"/>
          <w:sz w:val="22"/>
          <w:szCs w:val="22"/>
        </w:rPr>
        <w:t xml:space="preserve">Please review the abstracts of the presentations in your session and be prepared to lead the discussion. </w:t>
      </w:r>
    </w:p>
    <w:p w14:paraId="448541A4" w14:textId="77777777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  <w:u w:val="single"/>
        </w:rPr>
      </w:pPr>
      <w:r w:rsidRPr="003B0ABE">
        <w:rPr>
          <w:rFonts w:ascii="Calibri" w:hAnsi="Calibri" w:cs="Calibri"/>
          <w:sz w:val="22"/>
          <w:szCs w:val="22"/>
          <w:u w:val="single"/>
        </w:rPr>
        <w:t>Oral presentations</w:t>
      </w:r>
    </w:p>
    <w:p w14:paraId="62EE30E2" w14:textId="3A3C88EB" w:rsidR="003B0ABE" w:rsidRDefault="003B0A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 have timed the presentations deliberately to encourage authors to focus on methods, results and interpretation. </w:t>
      </w:r>
      <w:r w:rsidRPr="003B0ABE">
        <w:rPr>
          <w:rFonts w:ascii="Calibri" w:hAnsi="Calibri" w:cs="Calibri"/>
          <w:sz w:val="22"/>
          <w:szCs w:val="22"/>
        </w:rPr>
        <w:t xml:space="preserve">Please stop </w:t>
      </w:r>
      <w:r>
        <w:rPr>
          <w:rFonts w:ascii="Calibri" w:hAnsi="Calibri" w:cs="Calibri"/>
          <w:sz w:val="22"/>
          <w:szCs w:val="22"/>
        </w:rPr>
        <w:t xml:space="preserve">oral </w:t>
      </w:r>
      <w:r w:rsidRPr="003B0ABE">
        <w:rPr>
          <w:rFonts w:ascii="Calibri" w:hAnsi="Calibri" w:cs="Calibri"/>
          <w:sz w:val="22"/>
          <w:szCs w:val="22"/>
        </w:rPr>
        <w:t>presenters if they include an introductory statement</w:t>
      </w:r>
      <w:r>
        <w:rPr>
          <w:rFonts w:ascii="Calibri" w:hAnsi="Calibri" w:cs="Calibri"/>
          <w:sz w:val="22"/>
          <w:szCs w:val="22"/>
        </w:rPr>
        <w:t xml:space="preserve"> as per above</w:t>
      </w:r>
      <w:r w:rsidRPr="003B0ABE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Please ensure presenters stop at or shortly after their allotted time to allow discussion time at the end of each presentation. You have an additional few minutes </w:t>
      </w:r>
      <w:r w:rsidR="00125963">
        <w:rPr>
          <w:rFonts w:ascii="Calibri" w:hAnsi="Calibri" w:cs="Calibri"/>
          <w:sz w:val="22"/>
          <w:szCs w:val="22"/>
        </w:rPr>
        <w:t xml:space="preserve">at the beginning of the session </w:t>
      </w:r>
      <w:r>
        <w:rPr>
          <w:rFonts w:ascii="Calibri" w:hAnsi="Calibri" w:cs="Calibri"/>
          <w:sz w:val="22"/>
          <w:szCs w:val="22"/>
        </w:rPr>
        <w:t xml:space="preserve">to </w:t>
      </w:r>
      <w:r w:rsidR="00125963">
        <w:rPr>
          <w:rFonts w:ascii="Calibri" w:hAnsi="Calibri" w:cs="Calibri"/>
          <w:sz w:val="22"/>
          <w:szCs w:val="22"/>
        </w:rPr>
        <w:t xml:space="preserve">introduce the key messages and at the end to </w:t>
      </w:r>
      <w:r>
        <w:rPr>
          <w:rFonts w:ascii="Calibri" w:hAnsi="Calibri" w:cs="Calibri"/>
          <w:sz w:val="22"/>
          <w:szCs w:val="22"/>
        </w:rPr>
        <w:t>sum up and emphasise key points.</w:t>
      </w:r>
    </w:p>
    <w:p w14:paraId="05C198DD" w14:textId="77F161EA" w:rsidR="003B0ABE" w:rsidRDefault="003B0ABE" w:rsidP="003B0AB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Rapid fire sessions are organised differently with discussion after each group. Please try to ensure that all presenters have at least one question. </w:t>
      </w:r>
    </w:p>
    <w:p w14:paraId="52DDCB12" w14:textId="35DF04FA" w:rsidR="003B0ABE" w:rsidRPr="003B0ABE" w:rsidRDefault="003B0ABE" w:rsidP="003B0ABE">
      <w:pPr>
        <w:spacing w:before="60"/>
        <w:rPr>
          <w:rFonts w:ascii="Calibri" w:hAnsi="Calibri" w:cs="Calibri"/>
          <w:sz w:val="22"/>
          <w:szCs w:val="22"/>
          <w:u w:val="single"/>
        </w:rPr>
      </w:pPr>
      <w:r w:rsidRPr="003B0ABE">
        <w:rPr>
          <w:rFonts w:ascii="Calibri" w:hAnsi="Calibri" w:cs="Calibri"/>
          <w:sz w:val="22"/>
          <w:szCs w:val="22"/>
          <w:u w:val="single"/>
        </w:rPr>
        <w:t>Poster presentations</w:t>
      </w:r>
    </w:p>
    <w:p w14:paraId="636F4CA6" w14:textId="6D493A81" w:rsidR="003B0ABE" w:rsidRDefault="003B0ABE" w:rsidP="003B0ABE">
      <w:pPr>
        <w:spacing w:after="1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ensure you visit each poster during the first half of the poster session. Authors are released to visit other posters</w:t>
      </w:r>
      <w:r w:rsidR="00125963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25963">
        <w:rPr>
          <w:rFonts w:ascii="Calibri" w:hAnsi="Calibri" w:cs="Calibri"/>
          <w:sz w:val="22"/>
          <w:szCs w:val="22"/>
        </w:rPr>
        <w:t>half way</w:t>
      </w:r>
      <w:proofErr w:type="gramEnd"/>
      <w:r w:rsidR="00125963">
        <w:rPr>
          <w:rFonts w:ascii="Calibri" w:hAnsi="Calibri" w:cs="Calibri"/>
          <w:sz w:val="22"/>
          <w:szCs w:val="22"/>
        </w:rPr>
        <w:t xml:space="preserve"> through the session</w:t>
      </w:r>
      <w:r>
        <w:rPr>
          <w:rFonts w:ascii="Calibri" w:hAnsi="Calibri" w:cs="Calibri"/>
          <w:sz w:val="22"/>
          <w:szCs w:val="22"/>
        </w:rPr>
        <w:t>.</w:t>
      </w:r>
    </w:p>
    <w:p w14:paraId="700C57BB" w14:textId="55CB3BAD" w:rsidR="003B0ABE" w:rsidRDefault="003B0ABE">
      <w:pPr>
        <w:rPr>
          <w:rFonts w:ascii="Calibri" w:hAnsi="Calibri" w:cs="Calibri"/>
          <w:color w:val="001D35"/>
          <w:sz w:val="22"/>
          <w:szCs w:val="22"/>
          <w:shd w:val="clear" w:color="auto" w:fill="FFFFFF"/>
        </w:rPr>
      </w:pPr>
    </w:p>
    <w:p w14:paraId="26A1A886" w14:textId="32CCF947" w:rsidR="003B0ABE" w:rsidRPr="003B0ABE" w:rsidRDefault="003B0ABE">
      <w:pPr>
        <w:rPr>
          <w:rFonts w:ascii="Calibri" w:hAnsi="Calibri" w:cs="Calibri"/>
          <w:sz w:val="22"/>
          <w:szCs w:val="22"/>
        </w:rPr>
      </w:pPr>
    </w:p>
    <w:sectPr w:rsidR="003B0ABE" w:rsidRPr="003B0ABE" w:rsidSect="00352F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04A0" w14:textId="77777777" w:rsidR="00E823DD" w:rsidRDefault="00E823DD" w:rsidP="003B0ABE">
      <w:r>
        <w:separator/>
      </w:r>
    </w:p>
  </w:endnote>
  <w:endnote w:type="continuationSeparator" w:id="0">
    <w:p w14:paraId="08F8F656" w14:textId="77777777" w:rsidR="00E823DD" w:rsidRDefault="00E823DD" w:rsidP="003B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84968664"/>
      <w:docPartObj>
        <w:docPartGallery w:val="Page Numbers (Bottom of Page)"/>
        <w:docPartUnique/>
      </w:docPartObj>
    </w:sdtPr>
    <w:sdtContent>
      <w:p w14:paraId="0F1A6200" w14:textId="45E06D2C" w:rsidR="003B0ABE" w:rsidRDefault="003B0ABE" w:rsidP="00FC07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E0C60C" w14:textId="77777777" w:rsidR="003B0ABE" w:rsidRDefault="003B0ABE" w:rsidP="003B0A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5352309"/>
      <w:docPartObj>
        <w:docPartGallery w:val="Page Numbers (Bottom of Page)"/>
        <w:docPartUnique/>
      </w:docPartObj>
    </w:sdtPr>
    <w:sdtContent>
      <w:p w14:paraId="10D7AE5D" w14:textId="3D7BF4B9" w:rsidR="003B0ABE" w:rsidRDefault="003B0ABE" w:rsidP="00FC07D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76062B" w14:textId="33F117DA" w:rsidR="003B0ABE" w:rsidRPr="003B0ABE" w:rsidRDefault="003B0ABE" w:rsidP="003B0ABE">
    <w:pPr>
      <w:pStyle w:val="Footer"/>
      <w:ind w:right="360"/>
      <w:rPr>
        <w:rFonts w:ascii="Calibri" w:hAnsi="Calibri" w:cs="Calibri"/>
        <w:i/>
        <w:iCs/>
        <w:sz w:val="22"/>
        <w:szCs w:val="22"/>
      </w:rPr>
    </w:pPr>
    <w:proofErr w:type="spellStart"/>
    <w:r w:rsidRPr="003B0ABE">
      <w:rPr>
        <w:rFonts w:ascii="Calibri" w:hAnsi="Calibri" w:cs="Calibri"/>
        <w:i/>
        <w:iCs/>
        <w:sz w:val="22"/>
        <w:szCs w:val="22"/>
      </w:rPr>
      <w:t>EAsDEC</w:t>
    </w:r>
    <w:proofErr w:type="spellEnd"/>
    <w:r w:rsidRPr="003B0ABE">
      <w:rPr>
        <w:rFonts w:ascii="Calibri" w:hAnsi="Calibri" w:cs="Calibri"/>
        <w:i/>
        <w:iCs/>
        <w:sz w:val="22"/>
        <w:szCs w:val="22"/>
      </w:rPr>
      <w:t xml:space="preserve"> presenter briefing – 1</w:t>
    </w:r>
    <w:r w:rsidR="007D681C">
      <w:rPr>
        <w:rFonts w:ascii="Calibri" w:hAnsi="Calibri" w:cs="Calibri"/>
        <w:i/>
        <w:iCs/>
        <w:sz w:val="22"/>
        <w:szCs w:val="22"/>
      </w:rPr>
      <w:t>9</w:t>
    </w:r>
    <w:r w:rsidRPr="003B0ABE">
      <w:rPr>
        <w:rFonts w:ascii="Calibri" w:hAnsi="Calibri" w:cs="Calibri"/>
        <w:i/>
        <w:iCs/>
        <w:sz w:val="22"/>
        <w:szCs w:val="22"/>
      </w:rPr>
      <w:t>/05/2025 - SPH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C350" w14:textId="77777777" w:rsidR="007D681C" w:rsidRDefault="007D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D2DB1" w14:textId="77777777" w:rsidR="00E823DD" w:rsidRDefault="00E823DD" w:rsidP="003B0ABE">
      <w:r>
        <w:separator/>
      </w:r>
    </w:p>
  </w:footnote>
  <w:footnote w:type="continuationSeparator" w:id="0">
    <w:p w14:paraId="736FE1CE" w14:textId="77777777" w:rsidR="00E823DD" w:rsidRDefault="00E823DD" w:rsidP="003B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EE2D" w14:textId="77777777" w:rsidR="007D681C" w:rsidRDefault="007D68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610D" w14:textId="7E8A3D6D" w:rsidR="003B0ABE" w:rsidRDefault="003B0ABE" w:rsidP="003B0ABE">
    <w:pPr>
      <w:pStyle w:val="Header"/>
      <w:tabs>
        <w:tab w:val="clear" w:pos="4513"/>
        <w:tab w:val="clear" w:pos="9026"/>
        <w:tab w:val="left" w:pos="11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6D06" w14:textId="77777777" w:rsidR="007D681C" w:rsidRDefault="007D68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BE"/>
    <w:rsid w:val="00125963"/>
    <w:rsid w:val="001B15CE"/>
    <w:rsid w:val="00352FED"/>
    <w:rsid w:val="00360976"/>
    <w:rsid w:val="003B0ABE"/>
    <w:rsid w:val="00425798"/>
    <w:rsid w:val="00596FD6"/>
    <w:rsid w:val="006277E6"/>
    <w:rsid w:val="0075447B"/>
    <w:rsid w:val="007D681C"/>
    <w:rsid w:val="00833FEB"/>
    <w:rsid w:val="0085755D"/>
    <w:rsid w:val="009772FD"/>
    <w:rsid w:val="009C77FF"/>
    <w:rsid w:val="00B52C05"/>
    <w:rsid w:val="00E823DD"/>
    <w:rsid w:val="00F7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FEB60"/>
  <w15:chartTrackingRefBased/>
  <w15:docId w15:val="{9A88AF47-F0CF-6C41-9F99-E1B438D2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A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A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A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A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A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A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A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A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A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A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A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A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A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A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A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A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A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A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A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A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A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A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ABE"/>
    <w:rPr>
      <w:b/>
      <w:bCs/>
      <w:smallCaps/>
      <w:color w:val="0F4761" w:themeColor="accent1" w:themeShade="BF"/>
      <w:spacing w:val="5"/>
    </w:rPr>
  </w:style>
  <w:style w:type="character" w:customStyle="1" w:styleId="uv3um">
    <w:name w:val="uv3um"/>
    <w:basedOn w:val="DefaultParagraphFont"/>
    <w:rsid w:val="003B0ABE"/>
  </w:style>
  <w:style w:type="character" w:styleId="Hyperlink">
    <w:name w:val="Hyperlink"/>
    <w:basedOn w:val="DefaultParagraphFont"/>
    <w:uiPriority w:val="99"/>
    <w:unhideWhenUsed/>
    <w:rsid w:val="003B0ABE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0A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ABE"/>
  </w:style>
  <w:style w:type="character" w:styleId="PageNumber">
    <w:name w:val="page number"/>
    <w:basedOn w:val="DefaultParagraphFont"/>
    <w:uiPriority w:val="99"/>
    <w:semiHidden/>
    <w:unhideWhenUsed/>
    <w:rsid w:val="003B0ABE"/>
  </w:style>
  <w:style w:type="paragraph" w:styleId="Header">
    <w:name w:val="header"/>
    <w:basedOn w:val="Normal"/>
    <w:link w:val="HeaderChar"/>
    <w:uiPriority w:val="99"/>
    <w:unhideWhenUsed/>
    <w:rsid w:val="003B0A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ABE"/>
  </w:style>
  <w:style w:type="character" w:styleId="UnresolvedMention">
    <w:name w:val="Unresolved Mention"/>
    <w:basedOn w:val="DefaultParagraphFont"/>
    <w:uiPriority w:val="99"/>
    <w:semiHidden/>
    <w:unhideWhenUsed/>
    <w:rsid w:val="009C77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7F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1drv.ms/f/s!AnRYDczi48L-glxBkYTRL_J5ftBB?e=Yr9D0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Harding</dc:creator>
  <cp:keywords/>
  <dc:description/>
  <cp:lastModifiedBy>Simon Harding</cp:lastModifiedBy>
  <cp:revision>4</cp:revision>
  <dcterms:created xsi:type="dcterms:W3CDTF">2025-05-19T09:45:00Z</dcterms:created>
  <dcterms:modified xsi:type="dcterms:W3CDTF">2025-05-19T09:47:00Z</dcterms:modified>
</cp:coreProperties>
</file>